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F5A49" w14:textId="7B4C8F66" w:rsidR="00DB48E8" w:rsidRPr="005F786D" w:rsidRDefault="005F786D" w:rsidP="005F786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Звіт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B48E8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виконання підпункту 3, пункту 3 Наказу Міністерства охорони здоров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я України від 26 грудня 2024 року </w:t>
      </w:r>
      <w:r w:rsidR="001145B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№ 2180 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«Деякі питання функціонування електронної черги з ендопротезування пацієнтів»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>КНП "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Тернопільська обласна клінічна лікарня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" ТОР </w:t>
      </w:r>
    </w:p>
    <w:p w14:paraId="5800689F" w14:textId="58342977" w:rsidR="00BA65ED" w:rsidRPr="00FD4BE9" w:rsidRDefault="003F7946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за </w:t>
      </w:r>
      <w:r w:rsidR="0051182F">
        <w:rPr>
          <w:rFonts w:ascii="Times New Roman" w:hAnsi="Times New Roman" w:cs="Times New Roman"/>
          <w:b/>
          <w:bCs/>
          <w:sz w:val="28"/>
          <w:szCs w:val="28"/>
          <w:lang w:val="uk-UA"/>
        </w:rPr>
        <w:t>чер</w:t>
      </w:r>
      <w:r w:rsidR="00A63593">
        <w:rPr>
          <w:rFonts w:ascii="Times New Roman" w:hAnsi="Times New Roman" w:cs="Times New Roman"/>
          <w:b/>
          <w:bCs/>
          <w:sz w:val="28"/>
          <w:szCs w:val="28"/>
          <w:lang w:val="uk-UA"/>
        </w:rPr>
        <w:t>вень</w:t>
      </w: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2025р.</w:t>
      </w:r>
      <w:r w:rsidR="00FD4BE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4C52C956" w14:textId="77777777" w:rsidR="00DB48E8" w:rsidRPr="00DB48E8" w:rsidRDefault="00DB48E8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DF42B" w14:textId="718CFC30" w:rsidR="003F7946" w:rsidRPr="00DB48E8" w:rsidRDefault="003F7946" w:rsidP="003F79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встановлених ендопротезів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51182F">
        <w:rPr>
          <w:rFonts w:ascii="Times New Roman" w:hAnsi="Times New Roman" w:cs="Times New Roman"/>
          <w:sz w:val="28"/>
          <w:szCs w:val="28"/>
          <w:lang w:val="uk-UA"/>
        </w:rPr>
        <w:t>16</w:t>
      </w:r>
      <w:r w:rsidR="0048009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>од., з них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C2B60AA" w14:textId="332B8691" w:rsidR="003F7946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колінного суглоба – </w:t>
      </w:r>
      <w:r w:rsidR="0051182F">
        <w:rPr>
          <w:rFonts w:ascii="Times New Roman" w:hAnsi="Times New Roman" w:cs="Times New Roman"/>
          <w:sz w:val="28"/>
          <w:szCs w:val="28"/>
          <w:lang w:val="uk-UA"/>
        </w:rPr>
        <w:t>7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од.;</w:t>
      </w:r>
    </w:p>
    <w:p w14:paraId="2B0998BD" w14:textId="43DDE7EE" w:rsidR="000B6988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51182F">
        <w:rPr>
          <w:rFonts w:ascii="Times New Roman" w:hAnsi="Times New Roman" w:cs="Times New Roman"/>
          <w:sz w:val="28"/>
          <w:szCs w:val="28"/>
          <w:lang w:val="uk-UA"/>
        </w:rPr>
        <w:t>9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</w:t>
      </w:r>
    </w:p>
    <w:p w14:paraId="7EFAFD03" w14:textId="0DB4DE92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наявних ендопротезів –  </w:t>
      </w:r>
      <w:r w:rsidR="00871F2D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804909">
        <w:rPr>
          <w:rFonts w:ascii="Times New Roman" w:hAnsi="Times New Roman" w:cs="Times New Roman"/>
          <w:sz w:val="28"/>
          <w:szCs w:val="28"/>
          <w:lang w:val="ru-RU"/>
        </w:rPr>
        <w:t>32</w:t>
      </w:r>
      <w:r w:rsidR="005A47A3" w:rsidRPr="005A47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од, з них:</w:t>
      </w:r>
    </w:p>
    <w:p w14:paraId="66282014" w14:textId="05F5471A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</w:t>
      </w:r>
      <w:r w:rsidR="005A47A3">
        <w:rPr>
          <w:rFonts w:ascii="Times New Roman" w:hAnsi="Times New Roman" w:cs="Times New Roman"/>
          <w:sz w:val="28"/>
          <w:szCs w:val="28"/>
        </w:rPr>
        <w:t xml:space="preserve"> </w:t>
      </w:r>
      <w:r w:rsidR="00871F2D">
        <w:rPr>
          <w:rFonts w:ascii="Times New Roman" w:hAnsi="Times New Roman" w:cs="Times New Roman"/>
          <w:sz w:val="28"/>
          <w:szCs w:val="28"/>
          <w:lang w:val="uk-UA"/>
        </w:rPr>
        <w:t>14</w:t>
      </w:r>
      <w:r w:rsidR="00804909">
        <w:rPr>
          <w:rFonts w:ascii="Times New Roman" w:hAnsi="Times New Roman" w:cs="Times New Roman"/>
          <w:sz w:val="28"/>
          <w:szCs w:val="28"/>
          <w:lang w:val="uk-UA"/>
        </w:rPr>
        <w:t>2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 од.;</w:t>
      </w:r>
    </w:p>
    <w:p w14:paraId="167B3E9C" w14:textId="241A5726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871F2D">
        <w:rPr>
          <w:rFonts w:ascii="Times New Roman" w:hAnsi="Times New Roman" w:cs="Times New Roman"/>
          <w:sz w:val="28"/>
          <w:szCs w:val="28"/>
          <w:lang w:val="uk-UA"/>
        </w:rPr>
        <w:t>39</w:t>
      </w:r>
      <w:r w:rsidR="00804909">
        <w:rPr>
          <w:rFonts w:ascii="Times New Roman" w:hAnsi="Times New Roman" w:cs="Times New Roman"/>
          <w:sz w:val="28"/>
          <w:szCs w:val="28"/>
          <w:lang w:val="uk-UA"/>
        </w:rPr>
        <w:t>0</w:t>
      </w:r>
      <w:r w:rsidR="007972BD">
        <w:rPr>
          <w:rFonts w:ascii="Times New Roman" w:hAnsi="Times New Roman" w:cs="Times New Roman"/>
          <w:sz w:val="28"/>
          <w:szCs w:val="28"/>
          <w:lang w:val="uk-UA"/>
        </w:rPr>
        <w:t xml:space="preserve"> од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680628F" w14:textId="19F0F15C" w:rsidR="00DA0D1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яким проведено операції з ендопротезування – </w:t>
      </w:r>
      <w:r w:rsidR="0051182F">
        <w:rPr>
          <w:rFonts w:ascii="Times New Roman" w:hAnsi="Times New Roman" w:cs="Times New Roman"/>
          <w:sz w:val="28"/>
          <w:szCs w:val="28"/>
          <w:lang w:val="uk-UA"/>
        </w:rPr>
        <w:t>16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соба, з них:</w:t>
      </w:r>
    </w:p>
    <w:p w14:paraId="14ED7CF0" w14:textId="3BD79019" w:rsidR="00DA0D18" w:rsidRDefault="00E15E8F" w:rsidP="00DA0D1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операції з ендопротезування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2175D">
        <w:rPr>
          <w:rFonts w:ascii="Times New Roman" w:hAnsi="Times New Roman" w:cs="Times New Roman"/>
          <w:sz w:val="28"/>
          <w:szCs w:val="28"/>
          <w:lang w:val="uk-UA"/>
        </w:rPr>
        <w:t>тазостегнови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 xml:space="preserve">х суглобів – </w:t>
      </w:r>
      <w:r w:rsidR="0051182F">
        <w:rPr>
          <w:rFonts w:ascii="Times New Roman" w:hAnsi="Times New Roman" w:cs="Times New Roman"/>
          <w:sz w:val="28"/>
          <w:szCs w:val="28"/>
          <w:lang w:val="uk-UA"/>
        </w:rPr>
        <w:t>9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989B008" w14:textId="75FBD290" w:rsidR="000B6988" w:rsidRPr="00DB48E8" w:rsidRDefault="00E15E8F" w:rsidP="00DA0D1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операції з ендопротезування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 xml:space="preserve"> колінних суглобів – </w:t>
      </w:r>
      <w:r w:rsidR="0051182F">
        <w:rPr>
          <w:rFonts w:ascii="Times New Roman" w:hAnsi="Times New Roman" w:cs="Times New Roman"/>
          <w:sz w:val="28"/>
          <w:szCs w:val="28"/>
          <w:lang w:val="uk-UA"/>
        </w:rPr>
        <w:t>7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40D6566" w14:textId="4FDF6F07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які зареєстровані в електронній черзі 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з безоплатного ендопротезування пацієнтів – </w:t>
      </w:r>
      <w:r w:rsidR="0051182F">
        <w:rPr>
          <w:rFonts w:ascii="Times New Roman" w:hAnsi="Times New Roman" w:cs="Times New Roman"/>
          <w:sz w:val="28"/>
          <w:szCs w:val="28"/>
          <w:lang w:val="uk-UA"/>
        </w:rPr>
        <w:t>84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0B6988" w:rsidRPr="00DB48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6C522B"/>
    <w:multiLevelType w:val="hybridMultilevel"/>
    <w:tmpl w:val="57DAC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90E22"/>
    <w:multiLevelType w:val="hybridMultilevel"/>
    <w:tmpl w:val="D07CD646"/>
    <w:lvl w:ilvl="0" w:tplc="30744D1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ED"/>
    <w:rsid w:val="000B6988"/>
    <w:rsid w:val="001145B8"/>
    <w:rsid w:val="0032175D"/>
    <w:rsid w:val="003F7946"/>
    <w:rsid w:val="00480097"/>
    <w:rsid w:val="0051182F"/>
    <w:rsid w:val="00544661"/>
    <w:rsid w:val="005A47A3"/>
    <w:rsid w:val="005E520D"/>
    <w:rsid w:val="005F786D"/>
    <w:rsid w:val="007972BD"/>
    <w:rsid w:val="00804909"/>
    <w:rsid w:val="008553AC"/>
    <w:rsid w:val="00871F2D"/>
    <w:rsid w:val="00A6097D"/>
    <w:rsid w:val="00A63593"/>
    <w:rsid w:val="00BA65ED"/>
    <w:rsid w:val="00C01D09"/>
    <w:rsid w:val="00C41EBB"/>
    <w:rsid w:val="00CA7612"/>
    <w:rsid w:val="00DA0D18"/>
    <w:rsid w:val="00DB48E8"/>
    <w:rsid w:val="00E15E8F"/>
    <w:rsid w:val="00EE04AF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747CF"/>
  <w15:chartTrackingRefBased/>
  <w15:docId w15:val="{D84E3356-1CBE-4674-A35F-02CAE55D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register0321@outlook.com</dc:creator>
  <cp:keywords/>
  <dc:description/>
  <cp:lastModifiedBy>register0321@outlook.com</cp:lastModifiedBy>
  <cp:revision>26</cp:revision>
  <dcterms:created xsi:type="dcterms:W3CDTF">2025-03-03T13:10:00Z</dcterms:created>
  <dcterms:modified xsi:type="dcterms:W3CDTF">2025-07-01T06:16:00Z</dcterms:modified>
</cp:coreProperties>
</file>