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F5A49" w14:textId="7B4C8F66" w:rsidR="00DB48E8" w:rsidRPr="005F786D" w:rsidRDefault="005F786D" w:rsidP="005F786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Звіт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DB48E8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виконання підпункту 3, пункту 3 Наказу Міністерства охорони здоров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</w:rPr>
        <w:t>’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я України від 26 грудня 2024 року </w:t>
      </w:r>
      <w:r w:rsidR="001145B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№ 2180 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«Деякі питання функціонування електронної черги з ендопротезування пацієнтів»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>КНП "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Тернопільська обласна клінічна лікарня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" ТОР </w:t>
      </w:r>
    </w:p>
    <w:p w14:paraId="5800689F" w14:textId="7D1C6072" w:rsidR="00BA65ED" w:rsidRPr="00FD4BE9" w:rsidRDefault="003F7946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за </w:t>
      </w:r>
      <w:r w:rsidR="00A63593">
        <w:rPr>
          <w:rFonts w:ascii="Times New Roman" w:hAnsi="Times New Roman" w:cs="Times New Roman"/>
          <w:b/>
          <w:bCs/>
          <w:sz w:val="28"/>
          <w:szCs w:val="28"/>
          <w:lang w:val="uk-UA"/>
        </w:rPr>
        <w:t>травень</w:t>
      </w: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2025р.</w:t>
      </w:r>
      <w:r w:rsidR="00FD4BE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4C52C956" w14:textId="77777777" w:rsidR="00DB48E8" w:rsidRPr="00DB48E8" w:rsidRDefault="00DB48E8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9DF42B" w14:textId="7F1ACBD2" w:rsidR="003F7946" w:rsidRPr="00DB48E8" w:rsidRDefault="003F7946" w:rsidP="003F79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Кількість встановлених ендопротезів</w:t>
      </w:r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DA0D18">
        <w:rPr>
          <w:rFonts w:ascii="Times New Roman" w:hAnsi="Times New Roman" w:cs="Times New Roman"/>
          <w:sz w:val="28"/>
          <w:szCs w:val="28"/>
          <w:lang w:val="uk-UA"/>
        </w:rPr>
        <w:t>22</w:t>
      </w:r>
      <w:r w:rsidR="0048009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>од., з них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5C2B60AA" w14:textId="1AEBE686" w:rsidR="003F7946" w:rsidRPr="00DB48E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колінного суглоба – </w:t>
      </w:r>
      <w:r w:rsidR="00DA0D18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од.;</w:t>
      </w:r>
    </w:p>
    <w:p w14:paraId="2B0998BD" w14:textId="3AFB9F55" w:rsidR="000B6988" w:rsidRPr="00DB48E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тазостегнового суглоба – </w:t>
      </w:r>
      <w:r w:rsidR="005E520D"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DA0D18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</w:t>
      </w:r>
    </w:p>
    <w:p w14:paraId="7EFAFD03" w14:textId="3F655D90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наявних ендопротезів –  </w:t>
      </w:r>
      <w:r w:rsidR="00871F2D">
        <w:rPr>
          <w:rFonts w:ascii="Times New Roman" w:hAnsi="Times New Roman" w:cs="Times New Roman"/>
          <w:sz w:val="28"/>
          <w:szCs w:val="28"/>
          <w:lang w:val="ru-RU"/>
        </w:rPr>
        <w:t>548</w:t>
      </w:r>
      <w:r w:rsidR="005A47A3" w:rsidRPr="005A47A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од, з них:</w:t>
      </w:r>
    </w:p>
    <w:p w14:paraId="66282014" w14:textId="035893C7" w:rsidR="000B6988" w:rsidRPr="00DB48E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колінного суглоба –</w:t>
      </w:r>
      <w:r w:rsidR="005A47A3">
        <w:rPr>
          <w:rFonts w:ascii="Times New Roman" w:hAnsi="Times New Roman" w:cs="Times New Roman"/>
          <w:sz w:val="28"/>
          <w:szCs w:val="28"/>
        </w:rPr>
        <w:t xml:space="preserve"> </w:t>
      </w:r>
      <w:r w:rsidR="00871F2D">
        <w:rPr>
          <w:rFonts w:ascii="Times New Roman" w:hAnsi="Times New Roman" w:cs="Times New Roman"/>
          <w:sz w:val="28"/>
          <w:szCs w:val="28"/>
          <w:lang w:val="uk-UA"/>
        </w:rPr>
        <w:t>149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 од.;</w:t>
      </w:r>
    </w:p>
    <w:p w14:paraId="167B3E9C" w14:textId="7AF5F2BB" w:rsidR="000B6988" w:rsidRPr="00DB48E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тазостегнового суглоба – </w:t>
      </w:r>
      <w:r w:rsidR="00871F2D">
        <w:rPr>
          <w:rFonts w:ascii="Times New Roman" w:hAnsi="Times New Roman" w:cs="Times New Roman"/>
          <w:sz w:val="28"/>
          <w:szCs w:val="28"/>
          <w:lang w:val="uk-UA"/>
        </w:rPr>
        <w:t>399</w:t>
      </w:r>
      <w:r w:rsidR="007972BD">
        <w:rPr>
          <w:rFonts w:ascii="Times New Roman" w:hAnsi="Times New Roman" w:cs="Times New Roman"/>
          <w:sz w:val="28"/>
          <w:szCs w:val="28"/>
          <w:lang w:val="uk-UA"/>
        </w:rPr>
        <w:t xml:space="preserve"> од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680628F" w14:textId="77777777" w:rsidR="00DA0D1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яким проведено операції з ендопротезування – </w:t>
      </w:r>
      <w:r w:rsidR="00DA0D18">
        <w:rPr>
          <w:rFonts w:ascii="Times New Roman" w:hAnsi="Times New Roman" w:cs="Times New Roman"/>
          <w:sz w:val="28"/>
          <w:szCs w:val="28"/>
          <w:lang w:val="uk-UA"/>
        </w:rPr>
        <w:t>21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</w:t>
      </w:r>
      <w:r w:rsidR="00DA0D18">
        <w:rPr>
          <w:rFonts w:ascii="Times New Roman" w:hAnsi="Times New Roman" w:cs="Times New Roman"/>
          <w:sz w:val="28"/>
          <w:szCs w:val="28"/>
          <w:lang w:val="uk-UA"/>
        </w:rPr>
        <w:t>соба, з них:</w:t>
      </w:r>
    </w:p>
    <w:p w14:paraId="14ED7CF0" w14:textId="64D54260" w:rsidR="00DA0D18" w:rsidRDefault="00E15E8F" w:rsidP="00DA0D1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операції з ендопротезування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2175D">
        <w:rPr>
          <w:rFonts w:ascii="Times New Roman" w:hAnsi="Times New Roman" w:cs="Times New Roman"/>
          <w:sz w:val="28"/>
          <w:szCs w:val="28"/>
          <w:lang w:val="uk-UA"/>
        </w:rPr>
        <w:t>тазостегнови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>х суглобів – 15;</w:t>
      </w:r>
    </w:p>
    <w:p w14:paraId="1989B008" w14:textId="363B598E" w:rsidR="000B6988" w:rsidRPr="00DB48E8" w:rsidRDefault="00E15E8F" w:rsidP="00DA0D1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операції з ендопротезування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 xml:space="preserve"> колінних суглобів – 6.</w:t>
      </w:r>
    </w:p>
    <w:p w14:paraId="740D6566" w14:textId="5B17C992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які зареєстровані в електронній черзі 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з безоплатного ендопротезування пацієнтів – </w:t>
      </w:r>
      <w:r w:rsidR="00C01D09">
        <w:rPr>
          <w:rFonts w:ascii="Times New Roman" w:hAnsi="Times New Roman" w:cs="Times New Roman"/>
          <w:sz w:val="28"/>
          <w:szCs w:val="28"/>
          <w:lang w:val="uk-UA"/>
        </w:rPr>
        <w:t>71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sectPr w:rsidR="000B6988" w:rsidRPr="00DB48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6C522B"/>
    <w:multiLevelType w:val="hybridMultilevel"/>
    <w:tmpl w:val="57DACF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490E22"/>
    <w:multiLevelType w:val="hybridMultilevel"/>
    <w:tmpl w:val="D07CD646"/>
    <w:lvl w:ilvl="0" w:tplc="30744D1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ED"/>
    <w:rsid w:val="000B6988"/>
    <w:rsid w:val="001145B8"/>
    <w:rsid w:val="0032175D"/>
    <w:rsid w:val="003F7946"/>
    <w:rsid w:val="00480097"/>
    <w:rsid w:val="00544661"/>
    <w:rsid w:val="005A47A3"/>
    <w:rsid w:val="005E520D"/>
    <w:rsid w:val="005F786D"/>
    <w:rsid w:val="007972BD"/>
    <w:rsid w:val="008553AC"/>
    <w:rsid w:val="00871F2D"/>
    <w:rsid w:val="00A6097D"/>
    <w:rsid w:val="00A63593"/>
    <w:rsid w:val="00BA65ED"/>
    <w:rsid w:val="00C01D09"/>
    <w:rsid w:val="00C41EBB"/>
    <w:rsid w:val="00CA7612"/>
    <w:rsid w:val="00DA0D18"/>
    <w:rsid w:val="00DB48E8"/>
    <w:rsid w:val="00E15E8F"/>
    <w:rsid w:val="00EE04AF"/>
    <w:rsid w:val="00FD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747CF"/>
  <w15:chartTrackingRefBased/>
  <w15:docId w15:val="{D84E3356-1CBE-4674-A35F-02CAE55D5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register0321@outlook.com</dc:creator>
  <cp:keywords/>
  <dc:description/>
  <cp:lastModifiedBy>register0321@outlook.com</cp:lastModifiedBy>
  <cp:revision>24</cp:revision>
  <dcterms:created xsi:type="dcterms:W3CDTF">2025-03-03T13:10:00Z</dcterms:created>
  <dcterms:modified xsi:type="dcterms:W3CDTF">2025-06-02T10:12:00Z</dcterms:modified>
</cp:coreProperties>
</file>